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D3EE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D3EE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D3EE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D3EE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D3EE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5D3EE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5D3EE9"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 xml:space="preserve">Clone </w:t>
      </w:r>
      <w:proofErr w:type="spellStart"/>
      <w:r w:rsidRPr="009F4725">
        <w:rPr>
          <w:rFonts w:ascii="Times New Roman" w:hAnsi="Times New Roman" w:cs="Times New Roman"/>
          <w:sz w:val="24"/>
          <w:szCs w:val="24"/>
        </w:rPr>
        <w:t>Stamp</w:t>
      </w:r>
      <w:proofErr w:type="spellEnd"/>
      <w:r w:rsidRPr="009F4725">
        <w:rPr>
          <w:rFonts w:ascii="Times New Roman" w:hAnsi="Times New Roman" w:cs="Times New Roman"/>
          <w:sz w:val="24"/>
          <w:szCs w:val="24"/>
        </w:rPr>
        <w:t xml:space="preserve">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 xml:space="preserve">Sempre que uma composição é criada a partir de várias imagens, a ferramenta Carimbo (Clone </w:t>
      </w:r>
      <w:proofErr w:type="spellStart"/>
      <w:r w:rsidRPr="00303252">
        <w:rPr>
          <w:rFonts w:ascii="Times New Roman" w:hAnsi="Times New Roman" w:cs="Times New Roman"/>
          <w:sz w:val="24"/>
          <w:szCs w:val="24"/>
        </w:rPr>
        <w:t>Stamp</w:t>
      </w:r>
      <w:proofErr w:type="spellEnd"/>
      <w:r w:rsidRPr="00303252">
        <w:rPr>
          <w:rFonts w:ascii="Times New Roman" w:hAnsi="Times New Roman" w:cs="Times New Roman"/>
          <w:sz w:val="24"/>
          <w:szCs w:val="24"/>
        </w:rPr>
        <w:t xml:space="preserve">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 xml:space="preserve">Vamos conhecer um pouco melhor esta ferramenta? Em nossa composição a utilizamos apenas para tornar o chão onde o personagem </w:t>
      </w:r>
      <w:proofErr w:type="spellStart"/>
      <w:proofErr w:type="gramStart"/>
      <w:r w:rsidRPr="00C331F4">
        <w:rPr>
          <w:rFonts w:ascii="Times New Roman" w:hAnsi="Times New Roman" w:cs="Times New Roman"/>
          <w:sz w:val="24"/>
          <w:szCs w:val="24"/>
        </w:rPr>
        <w:t>esta</w:t>
      </w:r>
      <w:proofErr w:type="spellEnd"/>
      <w:proofErr w:type="gramEnd"/>
      <w:r w:rsidRPr="00C331F4">
        <w:rPr>
          <w:rFonts w:ascii="Times New Roman" w:hAnsi="Times New Roman" w:cs="Times New Roman"/>
          <w:sz w:val="24"/>
          <w:szCs w:val="24"/>
        </w:rPr>
        <w:t xml:space="preserve">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Permite copiar parte da imagem e colar em outro local de forma semelhante ao </w:t>
      </w:r>
      <w:proofErr w:type="spellStart"/>
      <w:r w:rsidRPr="007E5972">
        <w:rPr>
          <w:rFonts w:ascii="Times New Roman" w:hAnsi="Times New Roman" w:cs="Times New Roman"/>
          <w:sz w:val="24"/>
          <w:szCs w:val="24"/>
        </w:rPr>
        <w:t>Brush</w:t>
      </w:r>
      <w:proofErr w:type="spellEnd"/>
      <w:r w:rsidRPr="007E5972">
        <w:rPr>
          <w:rFonts w:ascii="Times New Roman" w:hAnsi="Times New Roman" w:cs="Times New Roman"/>
          <w:sz w:val="24"/>
          <w:szCs w:val="24"/>
        </w:rPr>
        <w:t>.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 xml:space="preserve">O painel Clone </w:t>
      </w:r>
      <w:proofErr w:type="spellStart"/>
      <w:r w:rsidRPr="007E5972">
        <w:rPr>
          <w:rFonts w:ascii="Times New Roman" w:hAnsi="Times New Roman" w:cs="Times New Roman"/>
          <w:sz w:val="24"/>
          <w:szCs w:val="24"/>
        </w:rPr>
        <w:t>Source</w:t>
      </w:r>
      <w:proofErr w:type="spellEnd"/>
      <w:r w:rsidRPr="007E5972">
        <w:rPr>
          <w:rFonts w:ascii="Times New Roman" w:hAnsi="Times New Roman" w:cs="Times New Roman"/>
          <w:sz w:val="24"/>
          <w:szCs w:val="24"/>
        </w:rPr>
        <w:t xml:space="preserv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w:t>
      </w:r>
      <w:proofErr w:type="spellStart"/>
      <w:r w:rsidRPr="00AC165E">
        <w:rPr>
          <w:rFonts w:ascii="Times New Roman" w:hAnsi="Times New Roman" w:cs="Times New Roman"/>
          <w:sz w:val="24"/>
          <w:szCs w:val="24"/>
        </w:rPr>
        <w:t>Stamp</w:t>
      </w:r>
      <w:proofErr w:type="spellEnd"/>
      <w:r w:rsidRPr="00AC165E">
        <w:rPr>
          <w:rFonts w:ascii="Times New Roman" w:hAnsi="Times New Roman" w:cs="Times New Roman"/>
          <w:sz w:val="24"/>
          <w:szCs w:val="24"/>
        </w:rPr>
        <w:t xml:space="preserve">”, que permite abrir o painel “Clone </w:t>
      </w:r>
      <w:proofErr w:type="spellStart"/>
      <w:r w:rsidRPr="00AC165E">
        <w:rPr>
          <w:rFonts w:ascii="Times New Roman" w:hAnsi="Times New Roman" w:cs="Times New Roman"/>
          <w:sz w:val="24"/>
          <w:szCs w:val="24"/>
        </w:rPr>
        <w:t>Source</w:t>
      </w:r>
      <w:proofErr w:type="spellEnd"/>
      <w:r w:rsidRPr="00AC165E">
        <w:rPr>
          <w:rFonts w:ascii="Times New Roman" w:hAnsi="Times New Roman" w:cs="Times New Roman"/>
          <w:sz w:val="24"/>
          <w:szCs w:val="24"/>
        </w:rPr>
        <w:t>”.</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w:t>
      </w:r>
      <w:proofErr w:type="spellStart"/>
      <w:r w:rsidRPr="00AC165E">
        <w:rPr>
          <w:rFonts w:ascii="Times New Roman" w:hAnsi="Times New Roman" w:cs="Times New Roman"/>
          <w:sz w:val="24"/>
          <w:szCs w:val="24"/>
        </w:rPr>
        <w:t>reduzí-la</w:t>
      </w:r>
      <w:proofErr w:type="spellEnd"/>
      <w:r w:rsidRPr="00AC165E">
        <w:rPr>
          <w:rFonts w:ascii="Times New Roman" w:hAnsi="Times New Roman" w:cs="Times New Roman"/>
          <w:sz w:val="24"/>
          <w:szCs w:val="24"/>
        </w:rPr>
        <w:t>,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Como melhorar o contraste manualmente com a ferramenta </w:t>
      </w:r>
      <w:proofErr w:type="spellStart"/>
      <w:r w:rsidRPr="00E03160">
        <w:rPr>
          <w:rFonts w:ascii="Times New Roman" w:hAnsi="Times New Roman" w:cs="Times New Roman"/>
          <w:sz w:val="24"/>
          <w:szCs w:val="24"/>
        </w:rPr>
        <w:t>Brush</w:t>
      </w:r>
      <w:proofErr w:type="spellEnd"/>
      <w:r w:rsidRPr="00E03160">
        <w:rPr>
          <w:rFonts w:ascii="Times New Roman" w:hAnsi="Times New Roman" w:cs="Times New Roman"/>
          <w:sz w:val="24"/>
          <w:szCs w:val="24"/>
        </w:rPr>
        <w:t xml:space="preserve">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21095201" w:rsidR="005D3EE9" w:rsidRPr="00E03160"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5D3EE9" w:rsidRPr="00E031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16C6"/>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D8E"/>
    <w:rsid w:val="00C50CC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theme" Target="theme/theme1.xml"/><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fontTable" Target="fontTable.xml"/><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6641</TotalTime>
  <Pages>362</Pages>
  <Words>51499</Words>
  <Characters>278095</Characters>
  <Application>Microsoft Office Word</Application>
  <DocSecurity>0</DocSecurity>
  <Lines>2317</Lines>
  <Paragraphs>657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1790</cp:revision>
  <dcterms:created xsi:type="dcterms:W3CDTF">2022-04-05T19:01:00Z</dcterms:created>
  <dcterms:modified xsi:type="dcterms:W3CDTF">2022-04-26T21:23:00Z</dcterms:modified>
</cp:coreProperties>
</file>